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800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7"/>
        <w:jc w:val="right"/>
        <w:textAlignment w:val="auto"/>
        <w:rPr>
          <w:rFonts w:hint="default"/>
          <w:i/>
          <w:sz w:val="28"/>
          <w:szCs w:val="28"/>
        </w:rPr>
      </w:pPr>
      <w:r>
        <w:rPr>
          <w:rFonts w:hint="default"/>
          <w:i/>
          <w:sz w:val="28"/>
          <w:szCs w:val="28"/>
        </w:rPr>
        <w:t xml:space="preserve">Приложение 1 </w:t>
      </w:r>
    </w:p>
    <w:p w14:paraId="603A0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67"/>
        <w:jc w:val="right"/>
        <w:textAlignment w:val="auto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/>
          <w:sz w:val="28"/>
          <w:szCs w:val="28"/>
        </w:rPr>
        <w:t>к приказу от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rFonts w:hint="default"/>
          <w:i/>
          <w:sz w:val="28"/>
          <w:szCs w:val="28"/>
          <w:lang w:val="ru-RU"/>
        </w:rPr>
        <w:t xml:space="preserve">06.04.2026г. </w:t>
      </w:r>
      <w:r>
        <w:rPr>
          <w:rFonts w:hint="default"/>
          <w:i/>
          <w:sz w:val="28"/>
          <w:szCs w:val="28"/>
        </w:rPr>
        <w:t>№</w:t>
      </w:r>
      <w:r>
        <w:rPr>
          <w:rFonts w:hint="default"/>
          <w:i/>
          <w:sz w:val="28"/>
          <w:szCs w:val="28"/>
          <w:lang w:val="ru-RU"/>
        </w:rPr>
        <w:t>0</w:t>
      </w:r>
      <w:r>
        <w:rPr>
          <w:rFonts w:hint="default"/>
          <w:i/>
          <w:sz w:val="28"/>
          <w:szCs w:val="28"/>
          <w:lang w:val="ru-RU"/>
        </w:rPr>
        <w:t>3/26-ПМУ</w:t>
      </w:r>
    </w:p>
    <w:p w14:paraId="025BEA21">
      <w:pPr>
        <w:spacing w:beforeLines="0" w:afterLines="0"/>
        <w:ind w:firstLine="567"/>
        <w:jc w:val="righ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       </w:t>
      </w:r>
    </w:p>
    <w:p w14:paraId="4928F7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Положение  </w:t>
      </w:r>
    </w:p>
    <w:p w14:paraId="685F87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 порядке оказания платных немедицинских услуг </w:t>
      </w:r>
    </w:p>
    <w:p w14:paraId="38CB9B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у Индивидуального предпринимателя </w:t>
      </w:r>
    </w:p>
    <w:p w14:paraId="49F80D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</w:rPr>
      </w:pPr>
      <w:bookmarkStart w:id="0" w:name="_GoBack"/>
      <w:bookmarkEnd w:id="0"/>
      <w:r>
        <w:rPr>
          <w:rFonts w:hint="default"/>
          <w:sz w:val="28"/>
          <w:szCs w:val="28"/>
          <w:lang w:val="ru-RU"/>
        </w:rPr>
        <w:t>Абдурамановой Ленуре Тимуровны</w:t>
      </w:r>
      <w:r>
        <w:rPr>
          <w:rFonts w:hint="default"/>
          <w:sz w:val="28"/>
          <w:szCs w:val="28"/>
        </w:rPr>
        <w:t xml:space="preserve">  </w:t>
      </w:r>
    </w:p>
    <w:p w14:paraId="4ACF20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</w:t>
      </w:r>
    </w:p>
    <w:p w14:paraId="71D455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 Общие положения</w:t>
      </w:r>
    </w:p>
    <w:p w14:paraId="772A77D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1.1. Положение о порядке оказания платных немедицинских услуг в медицинской организации (далее Положение) разработано в соответствии с  Федеральным законом от 21.11.2011 № 323-ФЗ «Об основах охраны здоровья граждан в Российской Федерации», Гражданским Кодексом Российской Федерации, Законом РФ «О защите прав потребителей», Налоговым 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"http://www.bestpravo.ru/federalnoje/ea-akty/p6r.htm"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6"/>
          <w:rFonts w:hint="default"/>
          <w:sz w:val="28"/>
          <w:szCs w:val="28"/>
          <w:u w:val="none"/>
        </w:rPr>
        <w:t>кодексом</w:t>
      </w:r>
      <w:r>
        <w:rPr>
          <w:rStyle w:val="6"/>
          <w:rFonts w:hint="default"/>
          <w:sz w:val="28"/>
          <w:szCs w:val="28"/>
          <w:u w:val="none"/>
        </w:rPr>
        <w:fldChar w:fldCharType="end"/>
      </w:r>
      <w:r>
        <w:rPr>
          <w:rFonts w:hint="default"/>
          <w:sz w:val="28"/>
          <w:szCs w:val="28"/>
        </w:rPr>
        <w:t xml:space="preserve"> РФ, иными нормативно-правовыми актами.    </w:t>
      </w:r>
    </w:p>
    <w:p w14:paraId="64E7223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1.2. Настоящее Положение определяет порядок и условия оказания платных немедицинских услуг пациентам медицинской организации и является обязательным для исполнения всеми структурными подразделениями медицинской организации.</w:t>
      </w:r>
    </w:p>
    <w:p w14:paraId="6835A49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1.3. Платные немедицинские услуги – услуги, представляющие собой бытовые, сервисные, транспортные и иные немедицинские услуги, </w:t>
      </w:r>
      <w:r>
        <w:rPr>
          <w:rFonts w:hint="default"/>
          <w:spacing w:val="3"/>
          <w:sz w:val="28"/>
          <w:szCs w:val="28"/>
        </w:rPr>
        <w:t xml:space="preserve">не являющиеся обязательными при создании условий для оказания медицинской помощи, и   </w:t>
      </w:r>
      <w:r>
        <w:rPr>
          <w:rFonts w:hint="default"/>
          <w:sz w:val="28"/>
          <w:szCs w:val="28"/>
        </w:rPr>
        <w:t>оказываемые на возмездной основе.</w:t>
      </w:r>
    </w:p>
    <w:p w14:paraId="7D26E0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1.4. Платные немедицинские услуги оказываются медицинской организацией в пределах видов медицинской деятельности, </w:t>
      </w:r>
      <w:r>
        <w:rPr>
          <w:rFonts w:hint="default"/>
          <w:sz w:val="28"/>
          <w:szCs w:val="28"/>
          <w:lang w:val="ru-RU"/>
        </w:rPr>
        <w:t>разрешённых</w:t>
      </w:r>
      <w:r>
        <w:rPr>
          <w:rFonts w:hint="default"/>
          <w:sz w:val="28"/>
          <w:szCs w:val="28"/>
        </w:rPr>
        <w:t xml:space="preserve"> для данной медицинской организации. </w:t>
      </w:r>
    </w:p>
    <w:p w14:paraId="5F9F968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 Условия и порядок оказания платных немедицинских услуг</w:t>
      </w:r>
    </w:p>
    <w:p w14:paraId="5E24DA2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2.1. Основанием для оказания платных немедицинских услуг являются:</w:t>
      </w:r>
    </w:p>
    <w:p w14:paraId="637FD52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отсутствие соответствующих услуг в территориальной Программе государственных гарантий бесплатного оказания гражданам медицинской помощи;</w:t>
      </w:r>
    </w:p>
    <w:p w14:paraId="66AA711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добровольное желание пациента получить немедицинскую услугу за плату.</w:t>
      </w:r>
    </w:p>
    <w:p w14:paraId="39D8106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2.2. Оказание платных немедицинских услуг осуществляется в соответствии с требованиями, предъявляемыми к ним действующим законодательством Российской Федерации.</w:t>
      </w:r>
    </w:p>
    <w:p w14:paraId="1E205C1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2.3. Медицинская организация обязана обеспечить граждан бесплатной, доступной и достоверной информацией о предоставляемых платных немедицинских услугах, включающей в себя:</w:t>
      </w:r>
    </w:p>
    <w:p w14:paraId="0326A1B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сведения о месте оказания услуг, режиме их оказания;</w:t>
      </w:r>
    </w:p>
    <w:p w14:paraId="494E42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сведения о перечне платных немедицинских услуг с указанием их стоимости;</w:t>
      </w:r>
    </w:p>
    <w:p w14:paraId="3558A88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сведения об условиях предоставления и получения этих услуг, включая сведения о льготах для отдельных категорий граждан;</w:t>
      </w:r>
    </w:p>
    <w:p w14:paraId="643329D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иные необходимые сведения.</w:t>
      </w:r>
    </w:p>
    <w:p w14:paraId="000DD1E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2.4. Время оказания платных немедицинских услуг определяется в соответствии с требованиями действующего законодательства, с учётом режима и особенностей работы медицинской организации. </w:t>
      </w:r>
    </w:p>
    <w:p w14:paraId="1277FBC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2.5. Предоставление платных немедицинских услуг оформляется соответствующим договором, которым регламентируются:</w:t>
      </w:r>
    </w:p>
    <w:p w14:paraId="710AC2F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условия и сроки их получения;</w:t>
      </w:r>
    </w:p>
    <w:p w14:paraId="7213096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- порядок </w:t>
      </w:r>
      <w:r>
        <w:rPr>
          <w:rFonts w:hint="default"/>
          <w:sz w:val="28"/>
          <w:szCs w:val="28"/>
          <w:lang w:val="ru-RU"/>
        </w:rPr>
        <w:t>расчётов</w:t>
      </w:r>
      <w:r>
        <w:rPr>
          <w:rFonts w:hint="default"/>
          <w:sz w:val="28"/>
          <w:szCs w:val="28"/>
        </w:rPr>
        <w:t>;</w:t>
      </w:r>
    </w:p>
    <w:p w14:paraId="5720C1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права, обязанности и ответственность сторон;</w:t>
      </w:r>
    </w:p>
    <w:p w14:paraId="12B3B04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иные положения по согласованию сторон.</w:t>
      </w:r>
    </w:p>
    <w:p w14:paraId="676254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2.6. Оплата платных немедицинских услуг осуществляется непосредственно в медицинской организации с применением контрольно-кассовой техники либо безналичным перечислением по договорам с физическими и юридическими лицами.</w:t>
      </w:r>
    </w:p>
    <w:p w14:paraId="2EC2FD9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2.7. Ответственность медицинской организации за ненадлежащее оказание платных немедицинских услуг и порядок возмещения </w:t>
      </w:r>
      <w:r>
        <w:rPr>
          <w:rFonts w:hint="default"/>
          <w:sz w:val="28"/>
          <w:szCs w:val="28"/>
          <w:lang w:val="ru-RU"/>
        </w:rPr>
        <w:t>причинённого</w:t>
      </w:r>
      <w:r>
        <w:rPr>
          <w:rFonts w:hint="default"/>
          <w:sz w:val="28"/>
          <w:szCs w:val="28"/>
        </w:rPr>
        <w:t xml:space="preserve"> вреда здоровью и жизни пациента, а также морального вреда определяются в соответствии с законодательством Российской Федерации.</w:t>
      </w:r>
    </w:p>
    <w:p w14:paraId="0644B51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2.8. Права и обязанности потребителей при получении платных немедицинских услуг.</w:t>
      </w:r>
    </w:p>
    <w:p w14:paraId="36E22CB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Потребители обязаны:</w:t>
      </w:r>
    </w:p>
    <w:p w14:paraId="46A5AAA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оплатить стоимость предоставляемой немедицинской услуги;</w:t>
      </w:r>
    </w:p>
    <w:p w14:paraId="6E33999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выполнять требования, обеспечивающие качественное и безопасное предоставление платной немедицинской услуги, включая сообщение необходимых для этого сведений;</w:t>
      </w:r>
    </w:p>
    <w:p w14:paraId="1D8FEBB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Потребители имеют право:</w:t>
      </w:r>
    </w:p>
    <w:p w14:paraId="2DAB9A3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в случае несоблюдения медицинской организацией обязательств по срокам исполнения платных немедицинских услуг потребитель вправе по своему выбору:</w:t>
      </w:r>
    </w:p>
    <w:p w14:paraId="252698C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назначить новый срок оказания услуги;</w:t>
      </w:r>
    </w:p>
    <w:p w14:paraId="0493BDE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потребовать уменьшения стоимости предоставленной услуги;</w:t>
      </w:r>
    </w:p>
    <w:p w14:paraId="020D798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потребовать исполнения услуги другим специалистом;</w:t>
      </w:r>
    </w:p>
    <w:p w14:paraId="46DCE45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расторгнуть договор и потребовать возмещения убытков в установленном порядке;</w:t>
      </w:r>
    </w:p>
    <w:p w14:paraId="4FEEDF5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в случае обнаружения недостатков оказанной услуги вправе по своему выбору потребовать:</w:t>
      </w:r>
    </w:p>
    <w:p w14:paraId="724493B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безвозмездного устранения недостатков оказанной услуги;</w:t>
      </w:r>
    </w:p>
    <w:p w14:paraId="6AFF7E0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соответствующего уменьшения цены оказанной услуги;</w:t>
      </w:r>
    </w:p>
    <w:p w14:paraId="5685B0F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повторного выполнения работы;</w:t>
      </w:r>
    </w:p>
    <w:p w14:paraId="66E2061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отказаться от исполнения договора и потребовать полного возмещения убытков, если в установленный указанным договором срок недостатки оказанной услуги не устранены. </w:t>
      </w:r>
    </w:p>
    <w:p w14:paraId="7E59158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Потребитель также вправе отказаться от исполнения договора, если им обнаружены существенные недостатки оказанной услуги или иные существенные отступления от условий договора.</w:t>
      </w:r>
    </w:p>
    <w:p w14:paraId="7E181F9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2.9. Претензии и споры, возникшие между потребителем и медицинской организацией, разрешаются по соглашению сторон или в судебном порядке в соответствии с законодательством РФ.</w:t>
      </w:r>
    </w:p>
    <w:p w14:paraId="2BB8F99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2.10. Медицинская организация освобождается от ответственности за неисполнение или ненадлежащее исполнение платной немедицинской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законом.</w:t>
      </w:r>
    </w:p>
    <w:p w14:paraId="72D9BB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240" w:lineRule="auto"/>
        <w:jc w:val="center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3. Формирование цен на платные немедицинские услуги</w:t>
      </w:r>
    </w:p>
    <w:p w14:paraId="4733CE7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3.1. Расчеты цен на платные немедицинские услуги производятся медицинской организацией, если учредителем не установлено иное.</w:t>
      </w:r>
    </w:p>
    <w:p w14:paraId="0E1ADE2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3.2. Расчет стоимости платных немедицинских услуг осуществляется в соответствии с требованиями законодательства. </w:t>
      </w:r>
    </w:p>
    <w:p w14:paraId="046CB27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3.2. Цены на платные немедицинские услуги утверждаются руководителем медицинской организации, если учредителем не установлено иное.</w:t>
      </w:r>
    </w:p>
    <w:p w14:paraId="078755A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3.3. Основанием для рассмотрения вопроса об изменении цен на платные немедицинские услуги является:</w:t>
      </w:r>
    </w:p>
    <w:p w14:paraId="4BD9EF2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изменение уровня цен на материальные ресурсы, необходимые для предоставления услуг;</w:t>
      </w:r>
    </w:p>
    <w:p w14:paraId="6773502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изменения в соответствии с действующим законодательством размера оплаты труда работников, задействованных в оказании услуг;</w:t>
      </w:r>
    </w:p>
    <w:p w14:paraId="69F7C65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изменение в системе налогообложения платных немедицинских услуг;</w:t>
      </w:r>
    </w:p>
    <w:p w14:paraId="1C9DB56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708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- иные изменения, обуславливающие увеличение затрат медицинской организации на оказание услуг.</w:t>
      </w:r>
    </w:p>
    <w:p w14:paraId="4FBB5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709"/>
        <w:jc w:val="center"/>
        <w:textAlignment w:val="auto"/>
        <w:rPr>
          <w:rFonts w:hint="default"/>
          <w:b/>
          <w:sz w:val="28"/>
          <w:szCs w:val="28"/>
        </w:rPr>
      </w:pPr>
    </w:p>
    <w:p w14:paraId="5E3D9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709"/>
        <w:jc w:val="center"/>
        <w:textAlignment w:val="auto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4.</w:t>
      </w:r>
      <w:r>
        <w:rPr>
          <w:rFonts w:hint="default" w:ascii="Calibri" w:cs="Calibri"/>
          <w:sz w:val="22"/>
          <w:szCs w:val="22"/>
        </w:rPr>
        <w:t xml:space="preserve"> </w:t>
      </w:r>
      <w:r>
        <w:rPr>
          <w:rFonts w:hint="default"/>
          <w:b/>
          <w:sz w:val="28"/>
          <w:szCs w:val="28"/>
        </w:rPr>
        <w:t xml:space="preserve">Ответственность за организацию оказания платных немедицинских услуг </w:t>
      </w:r>
    </w:p>
    <w:p w14:paraId="65C05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709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4.1. Ответственность за организацию оказания платных немедицинских услуг несёт руководитель медицинской организации.</w:t>
      </w:r>
    </w:p>
    <w:p w14:paraId="70FA4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709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4.2. Ответственным лицом за организацию работы по оказанию платных немедицинских услуг является лицо, уполномоченное приказом руководителя медицинской организации.</w:t>
      </w:r>
    </w:p>
    <w:p w14:paraId="1BC2F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709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4.3. Руководители структурных подразделений медицинской организации, медицинские и иные работники медицинской организации несут ответственность за соблюдение настоящего Положения в пределах их компетенции.</w:t>
      </w:r>
    </w:p>
    <w:p w14:paraId="33254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709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4.4. Лица, допустившие нарушения настоящего Положения несут ответственность в соответствии с законодательством Российской Федерации.</w:t>
      </w:r>
    </w:p>
    <w:p w14:paraId="798C3C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jc w:val="both"/>
        <w:textAlignment w:val="auto"/>
        <w:rPr>
          <w:rFonts w:hint="default"/>
          <w:sz w:val="28"/>
          <w:szCs w:val="28"/>
        </w:rPr>
      </w:pPr>
    </w:p>
    <w:p w14:paraId="73800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textAlignment w:val="auto"/>
        <w:rPr>
          <w:rFonts w:hint="default"/>
          <w:sz w:val="28"/>
          <w:szCs w:val="28"/>
        </w:rPr>
      </w:pPr>
    </w:p>
    <w:sectPr>
      <w:footerReference r:id="rId4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5E33C">
    <w:pPr>
      <w:pStyle w:val="8"/>
      <w:spacing w:beforeLines="0" w:afterLines="0"/>
      <w:jc w:val="center"/>
      <w:rPr>
        <w:rFonts w:hint="default"/>
        <w:sz w:val="24"/>
        <w:szCs w:val="24"/>
      </w:rPr>
    </w:pPr>
    <w:r>
      <w:rPr>
        <w:rFonts w:hint="default"/>
        <w:sz w:val="24"/>
        <w:szCs w:val="24"/>
      </w:rPr>
      <w:fldChar w:fldCharType="begin"/>
    </w:r>
    <w:r>
      <w:rPr>
        <w:rFonts w:hint="default"/>
        <w:sz w:val="24"/>
        <w:szCs w:val="24"/>
      </w:rPr>
      <w:instrText xml:space="preserve"> PAGE   \* MERGEFORMAT </w:instrText>
    </w:r>
    <w:r>
      <w:rPr>
        <w:rFonts w:hint="default"/>
        <w:sz w:val="24"/>
        <w:szCs w:val="24"/>
      </w:rPr>
      <w:fldChar w:fldCharType="separate"/>
    </w:r>
    <w:r>
      <w:rPr>
        <w:rFonts w:hint="default"/>
        <w:sz w:val="24"/>
        <w:szCs w:val="24"/>
        <w:lang/>
      </w:rPr>
      <w:t>5</w:t>
    </w:r>
    <w:r>
      <w:rPr>
        <w:rFonts w:hint="default"/>
        <w:sz w:val="24"/>
        <w:szCs w:val="24"/>
        <w:lang/>
      </w:rPr>
      <w:fldChar w:fldCharType="end"/>
    </w:r>
  </w:p>
  <w:p w14:paraId="66A326B5">
    <w:pPr>
      <w:pStyle w:val="8"/>
      <w:spacing w:beforeLines="0" w:afterLines="0"/>
      <w:rPr>
        <w:rFonts w:hint="defaul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doNotValidateAgainstSchema/>
  <w:doNotDemarcateInvalidXml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F433F4"/>
    <w:rsid w:val="7C6D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iPriority="0" w:name="Strong"/>
    <w:lsdException w:qFormat="1" w:uiPriority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link w:val="11"/>
    <w:unhideWhenUsed/>
    <w:qFormat/>
    <w:uiPriority w:val="9"/>
    <w:pPr>
      <w:spacing w:before="100" w:beforeLines="0" w:beforeAutospacing="1" w:after="100" w:afterLines="0" w:afterAutospacing="1"/>
      <w:outlineLvl w:val="2"/>
    </w:pPr>
    <w:rPr>
      <w:rFonts w:hint="default"/>
      <w:b/>
      <w:sz w:val="27"/>
      <w:szCs w:val="27"/>
    </w:rPr>
  </w:style>
  <w:style w:type="paragraph" w:styleId="3">
    <w:name w:val="heading 4"/>
    <w:basedOn w:val="1"/>
    <w:link w:val="12"/>
    <w:unhideWhenUsed/>
    <w:qFormat/>
    <w:uiPriority w:val="9"/>
    <w:pPr>
      <w:spacing w:before="100" w:beforeLines="0" w:beforeAutospacing="1" w:after="100" w:afterLines="0" w:afterAutospacing="1"/>
      <w:outlineLvl w:val="3"/>
    </w:pPr>
    <w:rPr>
      <w:rFonts w:hint="default"/>
      <w:b/>
      <w:sz w:val="24"/>
      <w:szCs w:val="24"/>
    </w:rPr>
  </w:style>
  <w:style w:type="character" w:default="1" w:styleId="4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rFonts w:hint="default" w:cs="Times New Roman"/>
      <w:color w:val="0000FF"/>
      <w:sz w:val="24"/>
      <w:szCs w:val="24"/>
      <w:u w:val="single"/>
    </w:rPr>
  </w:style>
  <w:style w:type="paragraph" w:styleId="7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styleId="8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customStyle="1" w:styleId="9">
    <w:name w:val="tekstob"/>
    <w:basedOn w:val="1"/>
    <w:unhideWhenUsed/>
    <w:uiPriority w:val="0"/>
    <w:pPr>
      <w:spacing w:before="100" w:beforeLines="0" w:beforeAutospacing="1" w:after="100" w:afterLines="0" w:afterAutospacing="1"/>
    </w:pPr>
    <w:rPr>
      <w:rFonts w:hint="default"/>
      <w:sz w:val="24"/>
      <w:szCs w:val="24"/>
    </w:rPr>
  </w:style>
  <w:style w:type="paragraph" w:customStyle="1" w:styleId="10">
    <w:name w:val="Знак1"/>
    <w:basedOn w:val="1"/>
    <w:unhideWhenUsed/>
    <w:uiPriority w:val="0"/>
    <w:pPr>
      <w:widowControl w:val="0"/>
      <w:adjustRightInd w:val="0"/>
      <w:spacing w:beforeLines="0" w:after="160" w:afterLines="0" w:line="240" w:lineRule="exact"/>
      <w:jc w:val="right"/>
    </w:pPr>
    <w:rPr>
      <w:rFonts w:hint="default"/>
      <w:sz w:val="20"/>
      <w:szCs w:val="20"/>
      <w:lang w:val="en-GB" w:eastAsia="en-US"/>
    </w:rPr>
  </w:style>
  <w:style w:type="character" w:customStyle="1" w:styleId="11">
    <w:name w:val="Заголовок 3 Знак"/>
    <w:basedOn w:val="4"/>
    <w:link w:val="2"/>
    <w:unhideWhenUsed/>
    <w:locked/>
    <w:uiPriority w:val="9"/>
    <w:rPr>
      <w:rFonts w:hint="eastAsia" w:ascii="Cambria" w:hAnsi="Cambria" w:eastAsia="Times New Roman" w:cs="Times New Roman"/>
      <w:b/>
      <w:sz w:val="26"/>
      <w:szCs w:val="26"/>
    </w:rPr>
  </w:style>
  <w:style w:type="character" w:customStyle="1" w:styleId="12">
    <w:name w:val="Заголовок 4 Знак"/>
    <w:basedOn w:val="4"/>
    <w:link w:val="3"/>
    <w:unhideWhenUsed/>
    <w:locked/>
    <w:uiPriority w:val="9"/>
    <w:rPr>
      <w:rFonts w:hint="eastAsia" w:ascii="Calibri" w:hAnsi="Calibri" w:eastAsia="Times New Roman" w:cs="Times New Roman"/>
      <w:b/>
      <w:sz w:val="28"/>
      <w:szCs w:val="28"/>
    </w:rPr>
  </w:style>
  <w:style w:type="character" w:customStyle="1" w:styleId="13">
    <w:name w:val="Верхний колонтитул Знак"/>
    <w:basedOn w:val="4"/>
    <w:link w:val="7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14">
    <w:name w:val="Нижний колонтитул Знак"/>
    <w:basedOn w:val="4"/>
    <w:link w:val="8"/>
    <w:unhideWhenUsed/>
    <w:locked/>
    <w:uiPriority w:val="99"/>
    <w:rPr>
      <w:rFonts w:hint="default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2026-04-06T05:42:01Z</dcterms:created>
  <dc:creator>Мерамед</dc:creator>
  <cp:lastModifiedBy>Мерамед</cp:lastModifiedBy>
  <dcterms:modified xsi:type="dcterms:W3CDTF">2026-04-06T05:46:29Z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DB835D4503BF46FF9A1869D827F010CB_13</vt:lpwstr>
  </property>
</Properties>
</file>