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C247D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71516B6">
            <w:pPr>
              <w:pStyle w:val="9"/>
              <w:widowControl w:val="0"/>
              <w:jc w:val="center"/>
              <w:rPr>
                <w:rFonts w:hint="default" w:ascii="Times New Roman" w:hAnsi="Times New Roman"/>
                <w:b w:val="0"/>
                <w:bCs/>
                <w:sz w:val="36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hint="default" w:ascii="Times New Roman" w:hAnsi="Times New Roman"/>
                <w:b/>
                <w:bCs w:val="0"/>
                <w:sz w:val="28"/>
                <w:szCs w:val="28"/>
                <w:lang w:val="ru-RU"/>
              </w:rPr>
              <w:t xml:space="preserve"> предприниматель</w:t>
            </w: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 xml:space="preserve"> </w:t>
            </w:r>
          </w:p>
          <w:p w14:paraId="11DEFFF5">
            <w:pPr>
              <w:pStyle w:val="9"/>
              <w:widowControl w:val="0"/>
              <w:jc w:val="center"/>
              <w:rPr>
                <w:rFonts w:ascii="Times New Roman" w:hAnsi="Times New Roman"/>
                <w:b/>
                <w:sz w:val="36"/>
                <w:vertAlign w:val="baseline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>Абдураманова Ленуре Тимуровна</w:t>
            </w:r>
          </w:p>
        </w:tc>
      </w:tr>
    </w:tbl>
    <w:p w14:paraId="0B9B1755">
      <w:pPr>
        <w:pStyle w:val="9"/>
        <w:jc w:val="center"/>
        <w:rPr>
          <w:rFonts w:hint="default" w:ascii="Times New Roman" w:hAnsi="Times New Roman"/>
          <w:b w:val="0"/>
          <w:bCs/>
          <w:sz w:val="20"/>
          <w:szCs w:val="20"/>
          <w:lang w:val="ru-RU"/>
        </w:rPr>
      </w:pPr>
      <w:r>
        <w:rPr>
          <w:rFonts w:ascii="Times New Roman" w:hAnsi="Times New Roman"/>
          <w:b w:val="0"/>
          <w:bCs/>
          <w:sz w:val="20"/>
          <w:szCs w:val="20"/>
          <w:lang w:val="ru-RU"/>
        </w:rPr>
        <w:t>ИНН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 xml:space="preserve"> 91070187545</w:t>
      </w:r>
    </w:p>
    <w:p w14:paraId="5B82F14C">
      <w:pPr>
        <w:pStyle w:val="9"/>
        <w:jc w:val="center"/>
        <w:rPr>
          <w:rFonts w:ascii="Times New Roman" w:hAnsi="Times New Roman"/>
          <w:b/>
          <w:sz w:val="36"/>
        </w:rPr>
      </w:pPr>
    </w:p>
    <w:p w14:paraId="7BBE113E">
      <w:pPr>
        <w:pStyle w:val="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ПРИКАЗ </w:t>
      </w:r>
    </w:p>
    <w:p w14:paraId="4FD98912">
      <w:pPr>
        <w:pStyle w:val="9"/>
        <w:jc w:val="both"/>
        <w:rPr>
          <w:rFonts w:ascii="Times New Roman" w:hAnsi="Times New Roman"/>
          <w:b/>
          <w:sz w:val="28"/>
          <w:szCs w:val="28"/>
        </w:rPr>
      </w:pPr>
    </w:p>
    <w:p w14:paraId="3073341E">
      <w:pPr>
        <w:spacing w:beforeLines="0" w:afterLines="0"/>
        <w:rPr>
          <w:rFonts w:hint="default"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№ 17/26-ПД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ru-RU"/>
        </w:rPr>
        <w:t>марта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       </w:t>
      </w:r>
    </w:p>
    <w:p w14:paraId="7518CD68">
      <w:pPr>
        <w:spacing w:beforeLines="0" w:afterLines="0"/>
        <w:rPr>
          <w:rFonts w:hint="default"/>
          <w:sz w:val="28"/>
          <w:szCs w:val="28"/>
        </w:rPr>
      </w:pPr>
    </w:p>
    <w:p w14:paraId="3729E79C">
      <w:pPr>
        <w:spacing w:beforeLines="0" w:afterLines="0"/>
        <w:rPr>
          <w:rFonts w:hint="default"/>
          <w:sz w:val="28"/>
          <w:szCs w:val="28"/>
        </w:rPr>
      </w:pPr>
    </w:p>
    <w:p w14:paraId="4C96FAAE">
      <w:pPr>
        <w:pStyle w:val="5"/>
        <w:spacing w:beforeLines="0" w:afterLines="0"/>
        <w:rPr>
          <w:rFonts w:hint="default" w:ascii="Times New Roman" w:cs="Times New Roman"/>
          <w:b/>
          <w:i/>
          <w:iCs/>
          <w:color w:val="000000"/>
          <w:sz w:val="28"/>
          <w:szCs w:val="28"/>
        </w:rPr>
      </w:pPr>
      <w:r>
        <w:rPr>
          <w:rFonts w:hint="default" w:ascii="Times New Roman" w:cs="Times New Roman"/>
          <w:b/>
          <w:i/>
          <w:iCs/>
          <w:color w:val="000000"/>
          <w:sz w:val="28"/>
          <w:szCs w:val="28"/>
        </w:rPr>
        <w:t xml:space="preserve">Об утверждении Политики </w:t>
      </w:r>
    </w:p>
    <w:p w14:paraId="775F1BF9">
      <w:pPr>
        <w:pStyle w:val="5"/>
        <w:spacing w:beforeLines="0" w:afterLines="0"/>
        <w:rPr>
          <w:rFonts w:hint="default" w:ascii="Times New Roman" w:cs="Times New Roman"/>
          <w:b/>
          <w:i/>
          <w:iCs/>
          <w:color w:val="000000"/>
          <w:sz w:val="28"/>
          <w:szCs w:val="28"/>
        </w:rPr>
      </w:pPr>
      <w:r>
        <w:rPr>
          <w:rFonts w:hint="default" w:ascii="Times New Roman" w:cs="Times New Roman"/>
          <w:b/>
          <w:i/>
          <w:iCs/>
          <w:color w:val="000000"/>
          <w:sz w:val="28"/>
          <w:szCs w:val="28"/>
        </w:rPr>
        <w:t xml:space="preserve">обработки персональных данных </w:t>
      </w:r>
    </w:p>
    <w:p w14:paraId="1DE8EAF7">
      <w:pPr>
        <w:spacing w:beforeLines="0" w:afterLines="0"/>
        <w:rPr>
          <w:rFonts w:hint="default"/>
          <w:b/>
          <w:i/>
          <w:iCs/>
          <w:sz w:val="28"/>
          <w:szCs w:val="28"/>
        </w:rPr>
      </w:pPr>
      <w:r>
        <w:rPr>
          <w:rFonts w:hint="default"/>
          <w:b/>
          <w:i/>
          <w:iCs/>
          <w:sz w:val="28"/>
          <w:szCs w:val="28"/>
        </w:rPr>
        <w:t xml:space="preserve">и о назначении ответственного за организацию </w:t>
      </w:r>
    </w:p>
    <w:p w14:paraId="0829C727">
      <w:pPr>
        <w:spacing w:beforeLines="0" w:afterLines="0"/>
        <w:rPr>
          <w:rFonts w:hint="default"/>
          <w:b/>
          <w:sz w:val="28"/>
          <w:szCs w:val="28"/>
        </w:rPr>
      </w:pPr>
      <w:r>
        <w:rPr>
          <w:rFonts w:hint="default"/>
          <w:b/>
          <w:i/>
          <w:iCs/>
          <w:sz w:val="28"/>
          <w:szCs w:val="28"/>
        </w:rPr>
        <w:t xml:space="preserve">обработки персональных данных  </w:t>
      </w:r>
      <w:r>
        <w:rPr>
          <w:rFonts w:hint="default"/>
          <w:b/>
          <w:sz w:val="28"/>
          <w:szCs w:val="28"/>
        </w:rPr>
        <w:t xml:space="preserve"> </w:t>
      </w:r>
    </w:p>
    <w:p w14:paraId="3EAFC45C">
      <w:pPr>
        <w:pStyle w:val="2"/>
        <w:spacing w:beforeLines="0" w:afterLines="0"/>
        <w:ind w:firstLine="708"/>
        <w:jc w:val="both"/>
        <w:rPr>
          <w:rFonts w:hint="default" w:ascii="Times New Roman" w:cs="Times New Roman"/>
          <w:b w:val="0"/>
          <w:sz w:val="28"/>
          <w:szCs w:val="28"/>
        </w:rPr>
      </w:pPr>
    </w:p>
    <w:p w14:paraId="130C13B5">
      <w:pPr>
        <w:pStyle w:val="2"/>
        <w:spacing w:beforeLines="0" w:afterLines="0"/>
        <w:ind w:firstLine="708"/>
        <w:jc w:val="both"/>
        <w:rPr>
          <w:rFonts w:hint="default" w:ascii="Times New Roman" w:cs="Times New Roman"/>
          <w:b w:val="0"/>
          <w:sz w:val="28"/>
          <w:szCs w:val="28"/>
        </w:rPr>
      </w:pPr>
      <w:r>
        <w:rPr>
          <w:rFonts w:hint="default" w:ascii="Times New Roman" w:cs="Times New Roman"/>
          <w:b w:val="0"/>
          <w:sz w:val="28"/>
          <w:szCs w:val="28"/>
        </w:rPr>
        <w:t xml:space="preserve">В соответствии с требованиями Федерального закона от 27.07.2006 №152-ФЗ «О персональных данных»     </w:t>
      </w:r>
    </w:p>
    <w:p w14:paraId="5E318C57">
      <w:pPr>
        <w:pStyle w:val="2"/>
        <w:spacing w:beforeLines="0" w:afterLines="0"/>
        <w:ind w:firstLine="708"/>
        <w:jc w:val="both"/>
        <w:rPr>
          <w:rFonts w:hint="default" w:ascii="Times New Roman" w:cs="Times New Roman"/>
          <w:b w:val="0"/>
          <w:sz w:val="28"/>
          <w:szCs w:val="28"/>
        </w:rPr>
      </w:pPr>
    </w:p>
    <w:p w14:paraId="156EFE40">
      <w:pPr>
        <w:spacing w:beforeLines="0" w:afterLines="0"/>
        <w:ind w:firstLine="709"/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ПРИКАЗЫВАЮ</w:t>
      </w:r>
    </w:p>
    <w:p w14:paraId="2646E39D">
      <w:pPr>
        <w:spacing w:beforeLines="0" w:afterLines="0"/>
        <w:ind w:firstLine="709"/>
        <w:jc w:val="center"/>
        <w:rPr>
          <w:rFonts w:hint="default"/>
          <w:b/>
          <w:sz w:val="28"/>
          <w:szCs w:val="28"/>
        </w:rPr>
      </w:pPr>
    </w:p>
    <w:p w14:paraId="5E629D79">
      <w:pPr>
        <w:spacing w:beforeLines="0" w:afterLines="0"/>
        <w:ind w:firstLine="708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sz w:val="28"/>
          <w:szCs w:val="28"/>
        </w:rPr>
        <w:t xml:space="preserve">1. Утвердить Политику обработки персональных данных </w:t>
      </w:r>
      <w:r>
        <w:rPr>
          <w:rFonts w:hint="default"/>
          <w:sz w:val="28"/>
          <w:szCs w:val="28"/>
          <w:lang w:val="ru-RU"/>
        </w:rPr>
        <w:t>у Индивидуального предпринимателя Абдурамановой Ленуре Тимуровны</w:t>
      </w:r>
      <w:r>
        <w:rPr>
          <w:rFonts w:hint="default"/>
          <w:i/>
          <w:sz w:val="28"/>
          <w:szCs w:val="28"/>
        </w:rPr>
        <w:t xml:space="preserve"> </w:t>
      </w:r>
      <w:r>
        <w:rPr>
          <w:rFonts w:hint="default"/>
          <w:color w:val="000000"/>
          <w:sz w:val="28"/>
          <w:szCs w:val="28"/>
        </w:rPr>
        <w:t>(далее Политика) (Приложение 1).</w:t>
      </w:r>
    </w:p>
    <w:p w14:paraId="5C064793">
      <w:pPr>
        <w:spacing w:beforeLines="0" w:afterLines="0"/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2. Назначить ответственным лицом за организацию обработки персональных данных </w:t>
      </w:r>
      <w:r>
        <w:rPr>
          <w:rFonts w:hint="default"/>
          <w:color w:val="000000"/>
          <w:sz w:val="28"/>
          <w:szCs w:val="28"/>
        </w:rPr>
        <w:t xml:space="preserve">Ответственного за информационную безопасность </w:t>
      </w:r>
      <w:r>
        <w:rPr>
          <w:rFonts w:hint="default"/>
          <w:i/>
          <w:sz w:val="28"/>
          <w:szCs w:val="28"/>
          <w:lang w:val="ru-RU"/>
        </w:rPr>
        <w:t>Индивидуального</w:t>
      </w:r>
      <w:r>
        <w:rPr>
          <w:rFonts w:hint="default"/>
          <w:i/>
          <w:sz w:val="28"/>
          <w:szCs w:val="28"/>
          <w:lang w:val="ru-RU"/>
        </w:rPr>
        <w:t xml:space="preserve"> предпринимателя Абдураманову Ленуре Тимуровну</w:t>
      </w:r>
      <w:r>
        <w:rPr>
          <w:rFonts w:hint="default"/>
          <w:sz w:val="28"/>
          <w:szCs w:val="28"/>
        </w:rPr>
        <w:t>.</w:t>
      </w:r>
    </w:p>
    <w:p w14:paraId="3DF932F5">
      <w:pPr>
        <w:spacing w:beforeLines="0" w:afterLines="0"/>
        <w:ind w:firstLine="708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3. Ответственному за информационную безопасность </w:t>
      </w:r>
      <w:r>
        <w:rPr>
          <w:rFonts w:hint="default"/>
          <w:i/>
          <w:iCs/>
          <w:sz w:val="28"/>
          <w:szCs w:val="28"/>
          <w:lang w:val="ru-RU"/>
        </w:rPr>
        <w:t>Абдурамановой Ленуре Тимуровне</w:t>
      </w:r>
      <w:r>
        <w:rPr>
          <w:rFonts w:hint="default"/>
          <w:sz w:val="28"/>
          <w:szCs w:val="28"/>
        </w:rPr>
        <w:t>, руководствуясь требованиями законодательства Российской Федерации в области обработки персональных данных, локальных нормативных актов, разместить Политику на официальном сайте медицинской организации и обеспечить проведение работы по организации обработки персональных данных.</w:t>
      </w:r>
    </w:p>
    <w:p w14:paraId="50E12E29">
      <w:pPr>
        <w:spacing w:beforeLines="0" w:afterLines="0"/>
        <w:ind w:firstLine="708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4. </w:t>
      </w:r>
      <w:r>
        <w:rPr>
          <w:rFonts w:hint="default"/>
          <w:color w:val="000000"/>
          <w:sz w:val="28"/>
          <w:szCs w:val="28"/>
          <w:lang w:val="ru-RU"/>
        </w:rPr>
        <w:t xml:space="preserve">Ответственному </w:t>
      </w:r>
      <w:r>
        <w:rPr>
          <w:rFonts w:hint="default"/>
          <w:color w:val="000000"/>
          <w:sz w:val="28"/>
          <w:szCs w:val="28"/>
        </w:rPr>
        <w:t>за информационную безопасность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Fonts w:hint="default"/>
          <w:i/>
          <w:iCs/>
          <w:sz w:val="28"/>
          <w:szCs w:val="28"/>
          <w:lang w:val="ru-RU"/>
        </w:rPr>
        <w:t>Абдурамановой Ленуре Тимуровне</w:t>
      </w:r>
      <w:r>
        <w:rPr>
          <w:rFonts w:hint="default"/>
          <w:i/>
          <w:color w:val="000000"/>
          <w:sz w:val="28"/>
          <w:szCs w:val="28"/>
        </w:rPr>
        <w:t xml:space="preserve"> </w:t>
      </w:r>
      <w:r>
        <w:rPr>
          <w:rFonts w:hint="default"/>
          <w:color w:val="000000"/>
          <w:sz w:val="28"/>
          <w:szCs w:val="28"/>
        </w:rPr>
        <w:t>довести настоящий приказ до сведения всех сотрудников  под роспись в листе ознакомления (Приложение 2).</w:t>
      </w:r>
    </w:p>
    <w:p w14:paraId="56B7E2A6">
      <w:pPr>
        <w:spacing w:beforeLines="0" w:afterLines="0"/>
        <w:ind w:firstLine="708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5. Контроль за выполнением настоящего приказа оставляю за собой. </w:t>
      </w:r>
    </w:p>
    <w:p w14:paraId="55F4B2A4">
      <w:pPr>
        <w:spacing w:beforeLines="0" w:afterLines="0"/>
        <w:ind w:firstLine="708"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 xml:space="preserve"> </w:t>
      </w:r>
    </w:p>
    <w:p w14:paraId="2142BA4B">
      <w:pPr>
        <w:spacing w:beforeLines="0" w:afterLine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  </w:t>
      </w:r>
    </w:p>
    <w:p w14:paraId="356E33E7">
      <w:pPr>
        <w:spacing w:beforeLines="0" w:afterLines="0"/>
        <w:jc w:val="center"/>
        <w:rPr>
          <w:rFonts w:hint="default"/>
          <w:sz w:val="28"/>
          <w:szCs w:val="28"/>
        </w:rPr>
      </w:pPr>
    </w:p>
    <w:p w14:paraId="5C5A9C45">
      <w:pPr>
        <w:spacing w:beforeLines="0" w:afterLines="0"/>
        <w:jc w:val="center"/>
        <w:rPr>
          <w:rFonts w:hint="default"/>
          <w:sz w:val="28"/>
          <w:szCs w:val="28"/>
        </w:rPr>
      </w:pPr>
    </w:p>
    <w:p w14:paraId="6E95A64F">
      <w:pPr>
        <w:pStyle w:val="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ИП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Абдураманова Ленуре Тимуровна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________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Абдураманова Л.Т.</w:t>
      </w:r>
      <w:r>
        <w:rPr>
          <w:rFonts w:ascii="Times New Roman" w:hAnsi="Times New Roman"/>
          <w:b/>
          <w:bCs/>
          <w:sz w:val="28"/>
          <w:szCs w:val="28"/>
        </w:rPr>
        <w:t xml:space="preserve">/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636270D7">
      <w:pPr>
        <w:pStyle w:val="9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2"/>
          <w:szCs w:val="22"/>
        </w:rPr>
        <w:t>(подпись)</w:t>
      </w:r>
      <w:bookmarkStart w:id="0" w:name="_GoBack"/>
      <w:bookmarkEnd w:id="0"/>
    </w:p>
    <w:p w14:paraId="66D4CB24">
      <w:pPr>
        <w:spacing w:beforeLines="0" w:afterLines="0"/>
        <w:rPr>
          <w:rFonts w:hint="default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0" w:usb3="00000000" w:csb0="00000004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oNotHyphenateCaps/>
  <w:displayHorizontalDrawingGridEvery w:val="1"/>
  <w:displayVerticalDrawingGridEvery w:val="1"/>
  <w:characterSpacingControl w:val="doNotCompress"/>
  <w:doNotValidateAgainstSchema/>
  <w:doNotDemarcateInvalidXml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CF97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qFormat="1" w:uiPriority="99" w:name="List Number"/>
    <w:lsdException w:unhideWhenUsed="0" w:uiPriority="99" w:semiHidden="0" w:name="List 2"/>
    <w:lsdException w:unhideWhenUsed="0" w:uiPriority="99" w:semiHidden="0" w:name="List 3"/>
    <w:lsdException w:qFormat="1" w:uiPriority="99" w:name="List 4"/>
    <w:lsdException w:qFormat="1"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qFormat="1" w:unhideWhenUsed="0" w:uiPriority="1" w:semiHidden="0" w:name="No Spacing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7"/>
    <w:unhideWhenUsed/>
    <w:qFormat/>
    <w:uiPriority w:val="99"/>
    <w:pPr>
      <w:keepNext/>
      <w:widowControl w:val="0"/>
      <w:autoSpaceDE w:val="0"/>
      <w:autoSpaceDN w:val="0"/>
      <w:adjustRightInd w:val="0"/>
      <w:spacing w:beforeLines="0" w:afterLines="0"/>
      <w:outlineLvl w:val="0"/>
    </w:pPr>
    <w:rPr>
      <w:rFonts w:hint="default" w:ascii="Arial CYR" w:cs="Arial CYR"/>
      <w:b/>
      <w:sz w:val="22"/>
      <w:szCs w:val="22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link w:val="8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0" w:afterLines="0"/>
    </w:pPr>
    <w:rPr>
      <w:rFonts w:hint="default" w:ascii="Courier New" w:cs="Courier New"/>
      <w:sz w:val="20"/>
      <w:szCs w:val="20"/>
    </w:rPr>
  </w:style>
  <w:style w:type="table" w:styleId="6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basedOn w:val="3"/>
    <w:link w:val="2"/>
    <w:unhideWhenUsed/>
    <w:locked/>
    <w:uiPriority w:val="9"/>
    <w:rPr>
      <w:rFonts w:hint="eastAsia" w:ascii="Cambria" w:hAnsi="Cambria" w:eastAsia="Times New Roman" w:cs="Times New Roman"/>
      <w:b/>
      <w:kern w:val="32"/>
      <w:sz w:val="32"/>
      <w:szCs w:val="32"/>
    </w:rPr>
  </w:style>
  <w:style w:type="character" w:customStyle="1" w:styleId="8">
    <w:name w:val="Стандартный HTML Знак"/>
    <w:basedOn w:val="3"/>
    <w:link w:val="5"/>
    <w:unhideWhenUsed/>
    <w:locked/>
    <w:uiPriority w:val="99"/>
    <w:rPr>
      <w:rFonts w:hint="default" w:ascii="Courier New" w:cs="Courier New"/>
      <w:sz w:val="20"/>
      <w:szCs w:val="20"/>
    </w:rPr>
  </w:style>
  <w:style w:type="paragraph" w:styleId="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2026-04-02T07:48:46Z</dcterms:created>
  <dc:creator>Мерамед</dc:creator>
  <cp:lastModifiedBy>Мерамед</cp:lastModifiedBy>
  <dcterms:modified xsi:type="dcterms:W3CDTF">2026-04-02T07:54:53Z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8AC53C9284F540D7855569868A6DBE2C_13</vt:lpwstr>
  </property>
</Properties>
</file>